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F32FC" w14:textId="77777777"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14:paraId="27B3D5B3" w14:textId="77777777"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14:paraId="3919F9F0" w14:textId="41B01544"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r w:rsidR="00291F5E">
        <w:rPr>
          <w:rFonts w:ascii="Times New Roman" w:hAnsi="Times New Roman" w:cs="Times New Roman"/>
          <w:b/>
          <w:sz w:val="32"/>
          <w:szCs w:val="32"/>
        </w:rPr>
        <w:t>русского языка и литературы Исмаилова З.Г.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7791"/>
        <w:gridCol w:w="5285"/>
      </w:tblGrid>
      <w:tr w:rsidR="003C6FDD" w:rsidRPr="00A07E20" w14:paraId="6D4C59E0" w14:textId="77777777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49631B9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Направление внеурочной</w:t>
            </w:r>
          </w:p>
          <w:p w14:paraId="00FE4F44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7339B00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1CE2ACA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14:paraId="51837FF8" w14:textId="77777777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2520E60E" w14:textId="77777777"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Организационно-информационная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7A266E57" w14:textId="77777777"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14:paraId="2F63F5D8" w14:textId="77777777"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14:paraId="28DB2B39" w14:textId="77777777"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14:paraId="7B15F5AE" w14:textId="6AB563EA" w:rsidR="00842710" w:rsidRPr="0081165E" w:rsidRDefault="00842710" w:rsidP="00256087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телеграм</w:t>
            </w:r>
            <w:proofErr w:type="spellEnd"/>
            <w:r w:rsidR="00B063A6" w:rsidRP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2FDA" w:rsidRPr="0028344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https://t.me/mboy2belidji</w:t>
            </w:r>
          </w:p>
          <w:p w14:paraId="147F1B76" w14:textId="77777777"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</w:t>
            </w:r>
            <w:proofErr w:type="spell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Дербентском</w:t>
            </w:r>
            <w:proofErr w:type="spell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г.Дербент.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6B4D2C18" w14:textId="77777777"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AA197B2" w14:textId="77777777"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4454E9E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21E60421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14:paraId="10391BDD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9EEB7C3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14:paraId="560CA2CF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DCEB97D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14:paraId="3EAEC587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1DCB312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14:paraId="1ACE8A04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0917214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14:paraId="66D22CB3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809BB27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14:paraId="185D8A3B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78CC2B6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14:paraId="4E16B2AF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7D1B2FF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14:paraId="22CCCF28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634084D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14:paraId="352F327D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6EB0A7F2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освоить способы познавательной, коммуникативной, практической деятельности, необходимых для участия в жизни гражданского общества и правового государства.</w:t>
            </w:r>
          </w:p>
          <w:p w14:paraId="0A27D425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5025234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14:paraId="351868A9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473F816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14:paraId="70010B8D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3251CD3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14:paraId="71CFCD8D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C0D80A6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14:paraId="3D0D45D5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13CDAF0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14:paraId="56A80BDE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7DC25F5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14:paraId="23A8E778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14:paraId="21C4BAAA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14:paraId="1339DDF5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14:paraId="2E04BD72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14:paraId="06E49629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14:paraId="0A614AE9" w14:textId="77777777"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14:paraId="64E3CF6E" w14:textId="77777777" w:rsidTr="002549C8">
        <w:trPr>
          <w:trHeight w:val="1696"/>
        </w:trPr>
        <w:tc>
          <w:tcPr>
            <w:tcW w:w="2547" w:type="dxa"/>
            <w:vAlign w:val="center"/>
          </w:tcPr>
          <w:p w14:paraId="3CD13731" w14:textId="77777777"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413F346F" w14:textId="77777777"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14:paraId="30CB53CD" w14:textId="77777777"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Всероссийском</w:t>
            </w:r>
            <w:r w:rsidR="00EF3B7F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14:paraId="035AB246" w14:textId="77777777"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4975CFE4" w14:textId="77777777"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7B53AF7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14:paraId="0EA3E71B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14:paraId="40E5B453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14:paraId="4743B2DD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14:paraId="0B31928B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7CF9233" w14:textId="77777777"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14:paraId="41286EBE" w14:textId="77777777"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экскурсий, профессиональных</w:t>
            </w: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тренингов, квестов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72D3C0D" w14:textId="77777777"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14:paraId="2D658E13" w14:textId="77777777"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14:paraId="2C083017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129BD3E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14:paraId="494DDA06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Вовлечение обучающихся в общественно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полезную деятельность в соответствии с познавательными и профессиональными интересами:</w:t>
            </w:r>
          </w:p>
          <w:p w14:paraId="4AB2049A" w14:textId="77777777" w:rsidR="00842710" w:rsidRPr="00A07E20" w:rsidRDefault="009A0D1C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14:paraId="2A675B6B" w14:textId="77777777"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«Золотое сечение», «Мастерство и творчество» и др.</w:t>
            </w:r>
          </w:p>
          <w:p w14:paraId="5A2AD8AF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14:paraId="38C78FFC" w14:textId="77777777"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14:paraId="5AEB8B4A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14:paraId="194B806F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квесты </w:t>
            </w:r>
          </w:p>
          <w:p w14:paraId="008AE10B" w14:textId="77777777"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14:paraId="6AE817BE" w14:textId="77777777"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14:paraId="6236F1EB" w14:textId="77777777" w:rsidTr="002549C8">
        <w:trPr>
          <w:trHeight w:val="507"/>
        </w:trPr>
        <w:tc>
          <w:tcPr>
            <w:tcW w:w="2547" w:type="dxa"/>
            <w:vAlign w:val="center"/>
          </w:tcPr>
          <w:p w14:paraId="12999AA3" w14:textId="77777777"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29CE135E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1.Проведение индивидуальных консультаций с</w:t>
            </w:r>
          </w:p>
          <w:p w14:paraId="61C9C0CF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14:paraId="13F69FDE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14:paraId="775FB2E1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14:paraId="2D5E5A86" w14:textId="77777777"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14:paraId="17C39907" w14:textId="77777777"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14:paraId="45D26CEC" w14:textId="77777777"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14:paraId="34A9693C" w14:textId="77777777"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14:paraId="543BD6DD" w14:textId="77777777" w:rsidTr="002549C8">
        <w:trPr>
          <w:trHeight w:val="542"/>
        </w:trPr>
        <w:tc>
          <w:tcPr>
            <w:tcW w:w="2547" w:type="dxa"/>
            <w:vAlign w:val="center"/>
          </w:tcPr>
          <w:p w14:paraId="70EBBD61" w14:textId="77777777"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ECD197E" w14:textId="77777777"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3D57B5F0" w14:textId="77777777"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8EB96BF" w14:textId="77777777"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14:paraId="31030012" w14:textId="77777777"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стране.Парикмахер.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14:paraId="5B266E7B" w14:textId="77777777"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14:paraId="6C694A82" w14:textId="77777777"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14:paraId="1E5C57A9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14:paraId="579BC0BD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14:paraId="0D3E0468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14:paraId="1F3BB2EB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14:paraId="504BB07F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14:paraId="02BECAC9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Как стать гением. Жизненная стратегия творческая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человека.</w:t>
            </w:r>
          </w:p>
          <w:p w14:paraId="6C7641E8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14:paraId="0FCB46AA" w14:textId="77777777" w:rsidR="002C562B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14:paraId="0462A906" w14:textId="77777777"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 Беседы.Тестирование. Анкетирование. Проекты.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 печать и литература)</w:t>
            </w:r>
          </w:p>
        </w:tc>
        <w:tc>
          <w:tcPr>
            <w:tcW w:w="5285" w:type="dxa"/>
            <w:vMerge/>
            <w:vAlign w:val="center"/>
          </w:tcPr>
          <w:p w14:paraId="57FB06AC" w14:textId="77777777"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14:paraId="16AEC915" w14:textId="77777777" w:rsidR="00256087" w:rsidRDefault="00256087"/>
    <w:p w14:paraId="4A64FA94" w14:textId="77777777" w:rsidR="0097573C" w:rsidRDefault="0097573C"/>
    <w:p w14:paraId="1EEDD257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4AB0D87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132B72E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1AA2FF6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8FEB873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EF6E393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0856966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9295694" w14:textId="77777777"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14:paraId="41EB5484" w14:textId="77777777"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 w:firstRow="1" w:lastRow="0" w:firstColumn="1" w:lastColumn="0" w:noHBand="0" w:noVBand="1"/>
      </w:tblPr>
      <w:tblGrid>
        <w:gridCol w:w="900"/>
        <w:gridCol w:w="3915"/>
        <w:gridCol w:w="6095"/>
        <w:gridCol w:w="4649"/>
      </w:tblGrid>
      <w:tr w:rsidR="00842710" w:rsidRPr="00842710" w14:paraId="06F29E5A" w14:textId="77777777" w:rsidTr="00542809">
        <w:tc>
          <w:tcPr>
            <w:tcW w:w="900" w:type="dxa"/>
          </w:tcPr>
          <w:p w14:paraId="7C162364" w14:textId="77777777"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7858B28E" w14:textId="77777777"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14:paraId="7DC6DBE8" w14:textId="77777777"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14:paraId="50EF49E4" w14:textId="77777777"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14:paraId="5E083389" w14:textId="77777777" w:rsidTr="00542809">
        <w:tc>
          <w:tcPr>
            <w:tcW w:w="900" w:type="dxa"/>
          </w:tcPr>
          <w:p w14:paraId="24B1931A" w14:textId="77777777"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4B650CF5" w14:textId="77777777"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ранней </w:t>
            </w:r>
          </w:p>
          <w:p w14:paraId="7EAEFBE6" w14:textId="77777777"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14:paraId="1A02B226" w14:textId="77777777"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proofErr w:type="spellStart"/>
            <w:r w:rsidR="0097573C">
              <w:rPr>
                <w:rFonts w:ascii="Times New Roman" w:hAnsi="Times New Roman" w:cs="Times New Roman"/>
                <w:sz w:val="24"/>
                <w:szCs w:val="24"/>
              </w:rPr>
              <w:t>профориентацию</w:t>
            </w:r>
            <w:proofErr w:type="spell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14:paraId="74791E90" w14:textId="77777777"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 –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14:paraId="65967472" w14:textId="77777777" w:rsidR="00A2776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FE1640" w14:textId="77777777"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14:paraId="49A8711D" w14:textId="77777777"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14:paraId="077CF06C" w14:textId="77777777" w:rsidTr="00542809">
        <w:tc>
          <w:tcPr>
            <w:tcW w:w="900" w:type="dxa"/>
          </w:tcPr>
          <w:p w14:paraId="7BADEBFA" w14:textId="77777777"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14:paraId="5A42D486" w14:textId="77777777"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14:paraId="50DFF883" w14:textId="77777777"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14:paraId="3B4D9FA5" w14:textId="77777777"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14:paraId="2BF23F8E" w14:textId="77777777" w:rsidR="00842710" w:rsidRPr="0084271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  <w:r w:rsidR="00842710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2710" w:rsidRPr="00842710" w14:paraId="41020D3D" w14:textId="77777777" w:rsidTr="00542809">
        <w:tc>
          <w:tcPr>
            <w:tcW w:w="900" w:type="dxa"/>
          </w:tcPr>
          <w:p w14:paraId="5F201DCC" w14:textId="77777777"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14:paraId="6E240EA5" w14:textId="77777777"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14:paraId="7852D396" w14:textId="77777777"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—11 классов «Моя будущая</w:t>
            </w:r>
            <w:r w:rsidR="0094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профессия. Тесты по профессиональной ориентации» реализуется в рамках</w:t>
            </w:r>
          </w:p>
          <w:p w14:paraId="1C8C273E" w14:textId="77777777"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14:paraId="47CA31D7" w14:textId="77777777"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14:paraId="32E6E76A" w14:textId="77777777"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14:paraId="5F488CF8" w14:textId="77777777"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50086" w14:textId="77777777"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14:paraId="20EE673E" w14:textId="77777777" w:rsidTr="00542809">
        <w:tc>
          <w:tcPr>
            <w:tcW w:w="900" w:type="dxa"/>
          </w:tcPr>
          <w:p w14:paraId="06C2C10B" w14:textId="77777777"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78747B57" w14:textId="77777777"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  проектно-исследовательская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 профориентации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27ACA939" w14:textId="77777777"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14:paraId="25E4C9D9" w14:textId="77777777"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14:paraId="55205103" w14:textId="77777777"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14:paraId="53D0CF5C" w14:textId="77777777"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14:paraId="0CAFCC26" w14:textId="77777777"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14:paraId="4F378B78" w14:textId="77777777"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14:paraId="33B6377D" w14:textId="77777777" w:rsidTr="00542809">
        <w:tc>
          <w:tcPr>
            <w:tcW w:w="900" w:type="dxa"/>
          </w:tcPr>
          <w:p w14:paraId="74FB7788" w14:textId="77777777"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6E259D95" w14:textId="77777777"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1B3CAA" w14:textId="77777777"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14:paraId="13F31004" w14:textId="77777777"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14:paraId="6EBA1D27" w14:textId="77777777"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Режиссура, актерская деятельность, нотариальная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кантора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14:paraId="74FD47BE" w14:textId="77777777"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тд </w:t>
            </w:r>
          </w:p>
        </w:tc>
      </w:tr>
    </w:tbl>
    <w:p w14:paraId="707B8CCD" w14:textId="77777777"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080879">
    <w:abstractNumId w:val="0"/>
  </w:num>
  <w:num w:numId="2" w16cid:durableId="1835412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AB4"/>
    <w:rsid w:val="00000D64"/>
    <w:rsid w:val="0002651C"/>
    <w:rsid w:val="0003173D"/>
    <w:rsid w:val="00045C9A"/>
    <w:rsid w:val="000E07C4"/>
    <w:rsid w:val="000F5CDD"/>
    <w:rsid w:val="00140566"/>
    <w:rsid w:val="0017660A"/>
    <w:rsid w:val="00183BC7"/>
    <w:rsid w:val="001B3A8C"/>
    <w:rsid w:val="001B6E75"/>
    <w:rsid w:val="00242FDA"/>
    <w:rsid w:val="002549C8"/>
    <w:rsid w:val="00256087"/>
    <w:rsid w:val="00283442"/>
    <w:rsid w:val="00291F5E"/>
    <w:rsid w:val="002C562B"/>
    <w:rsid w:val="002D4445"/>
    <w:rsid w:val="002E5BC9"/>
    <w:rsid w:val="003C6FDD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C04BE"/>
    <w:rsid w:val="007C2AB0"/>
    <w:rsid w:val="007F5C03"/>
    <w:rsid w:val="00803A11"/>
    <w:rsid w:val="0081165E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1F74"/>
    <w:rsid w:val="00AE21C4"/>
    <w:rsid w:val="00AE4B35"/>
    <w:rsid w:val="00B063A6"/>
    <w:rsid w:val="00B06F27"/>
    <w:rsid w:val="00B5594C"/>
    <w:rsid w:val="00BB482D"/>
    <w:rsid w:val="00BB64B1"/>
    <w:rsid w:val="00BF5F21"/>
    <w:rsid w:val="00C00112"/>
    <w:rsid w:val="00C06E0D"/>
    <w:rsid w:val="00C11BC3"/>
    <w:rsid w:val="00C405F9"/>
    <w:rsid w:val="00C97E07"/>
    <w:rsid w:val="00CF41EC"/>
    <w:rsid w:val="00D140B6"/>
    <w:rsid w:val="00D1443B"/>
    <w:rsid w:val="00D40A5D"/>
    <w:rsid w:val="00D435F3"/>
    <w:rsid w:val="00D86B2A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2A385"/>
  <w15:docId w15:val="{9E82F0AD-3EED-4283-BEFB-06CC9BF9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Microsoft Office User</cp:lastModifiedBy>
  <cp:revision>9</cp:revision>
  <dcterms:created xsi:type="dcterms:W3CDTF">2022-11-23T19:43:00Z</dcterms:created>
  <dcterms:modified xsi:type="dcterms:W3CDTF">2022-11-23T19:57:00Z</dcterms:modified>
</cp:coreProperties>
</file>